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Vive un San Valentín lleno de amor y sin azúcar</w:t>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i w:val="1"/>
        </w:rPr>
      </w:pPr>
      <w:r w:rsidDel="00000000" w:rsidR="00000000" w:rsidRPr="00000000">
        <w:rPr>
          <w:i w:val="1"/>
          <w:rtl w:val="0"/>
        </w:rPr>
        <w:t xml:space="preserve">Para celebrar el amor y el lanzamiento de la caja de chocolates Masterpieces TURIN Zero Sugar, </w:t>
      </w:r>
      <w:r w:rsidDel="00000000" w:rsidR="00000000" w:rsidRPr="00000000">
        <w:rPr>
          <w:i w:val="1"/>
          <w:rtl w:val="0"/>
        </w:rPr>
        <w:t xml:space="preserve">habrá una dinámica especial en la tienda </w:t>
      </w:r>
      <w:r w:rsidDel="00000000" w:rsidR="00000000" w:rsidRPr="00000000">
        <w:rPr>
          <w:i w:val="1"/>
          <w:rtl w:val="0"/>
        </w:rPr>
        <w:t xml:space="preserve">Turin</w:t>
      </w:r>
      <w:r w:rsidDel="00000000" w:rsidR="00000000" w:rsidRPr="00000000">
        <w:rPr>
          <w:i w:val="1"/>
          <w:rtl w:val="0"/>
        </w:rPr>
        <w:t xml:space="preserve"> ubicada en la Ciudad de México</w:t>
      </w:r>
      <w:r w:rsidDel="00000000" w:rsidR="00000000" w:rsidRPr="00000000">
        <w:rPr>
          <w:i w:val="1"/>
          <w:rtl w:val="0"/>
        </w:rPr>
        <w:t xml:space="preserve">.</w:t>
      </w:r>
    </w:p>
    <w:p w:rsidR="00000000" w:rsidDel="00000000" w:rsidP="00000000" w:rsidRDefault="00000000" w:rsidRPr="00000000" w14:paraId="00000005">
      <w:pPr>
        <w:numPr>
          <w:ilvl w:val="0"/>
          <w:numId w:val="1"/>
        </w:numPr>
        <w:ind w:left="720" w:hanging="360"/>
        <w:jc w:val="both"/>
        <w:rPr>
          <w:i w:val="1"/>
        </w:rPr>
      </w:pPr>
      <w:r w:rsidDel="00000000" w:rsidR="00000000" w:rsidRPr="00000000">
        <w:rPr>
          <w:i w:val="1"/>
          <w:rtl w:val="0"/>
        </w:rPr>
        <w:t xml:space="preserve">Masterpieces </w:t>
      </w:r>
      <w:r w:rsidDel="00000000" w:rsidR="00000000" w:rsidRPr="00000000">
        <w:rPr>
          <w:i w:val="1"/>
          <w:rtl w:val="0"/>
        </w:rPr>
        <w:t xml:space="preserve">TURIN</w:t>
      </w:r>
      <w:r w:rsidDel="00000000" w:rsidR="00000000" w:rsidRPr="00000000">
        <w:rPr>
          <w:i w:val="1"/>
          <w:rtl w:val="0"/>
        </w:rPr>
        <w:t xml:space="preserve"> Zero Sugar es el nuevo surtido de chocolate amargo 55% cacao, sin azúcar y con relleno suave de tres sabores.</w:t>
      </w:r>
    </w:p>
    <w:p w:rsidR="00000000" w:rsidDel="00000000" w:rsidP="00000000" w:rsidRDefault="00000000" w:rsidRPr="00000000" w14:paraId="00000006">
      <w:pPr>
        <w:jc w:val="both"/>
        <w:rPr>
          <w:b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Si los días tuvieran sabor, el 14 de febrero sin duda sabría a chocolate. Y es que de acuerdo con la A</w:t>
      </w:r>
      <w:r w:rsidDel="00000000" w:rsidR="00000000" w:rsidRPr="00000000">
        <w:rPr>
          <w:rtl w:val="0"/>
        </w:rPr>
        <w:t xml:space="preserve">sociación Nacional de Fabricantes de Chocolates, Dulces y Similares </w:t>
      </w:r>
      <w:r w:rsidDel="00000000" w:rsidR="00000000" w:rsidRPr="00000000">
        <w:rPr>
          <w:rtl w:val="0"/>
        </w:rPr>
        <w:t xml:space="preserve">(</w:t>
      </w:r>
      <w:hyperlink r:id="rId6">
        <w:r w:rsidDel="00000000" w:rsidR="00000000" w:rsidRPr="00000000">
          <w:rPr>
            <w:color w:val="1155cc"/>
            <w:u w:val="single"/>
            <w:rtl w:val="0"/>
          </w:rPr>
          <w:t xml:space="preserve">ASCHOCO</w:t>
        </w:r>
      </w:hyperlink>
      <w:r w:rsidDel="00000000" w:rsidR="00000000" w:rsidRPr="00000000">
        <w:rPr>
          <w:rtl w:val="0"/>
        </w:rPr>
        <w:t xml:space="preserve">), el “mes del Amor y la Amistad” representa el 10% de las ventas anuales de la industria del cacao y confitería en el país. En el mismo sentido, el </w:t>
      </w:r>
      <w:hyperlink r:id="rId7">
        <w:r w:rsidDel="00000000" w:rsidR="00000000" w:rsidRPr="00000000">
          <w:rPr>
            <w:color w:val="1155cc"/>
            <w:u w:val="single"/>
            <w:rtl w:val="0"/>
          </w:rPr>
          <w:t xml:space="preserve">gobierno</w:t>
        </w:r>
      </w:hyperlink>
      <w:r w:rsidDel="00000000" w:rsidR="00000000" w:rsidRPr="00000000">
        <w:rPr>
          <w:rtl w:val="0"/>
        </w:rPr>
        <w:t xml:space="preserve"> destaca que por ser un alto generador de endorfinas, conocidas como “las hormonas de la felicidad”, el chocolate a manera de regalo se ha convertido en una gran tradición durante San Valentín y prácticamente en cualquier festividad.</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Los chocolates son un </w:t>
      </w:r>
      <w:r w:rsidDel="00000000" w:rsidR="00000000" w:rsidRPr="00000000">
        <w:rPr>
          <w:i w:val="1"/>
          <w:rtl w:val="0"/>
        </w:rPr>
        <w:t xml:space="preserve">must</w:t>
      </w:r>
      <w:r w:rsidDel="00000000" w:rsidR="00000000" w:rsidRPr="00000000">
        <w:rPr>
          <w:rtl w:val="0"/>
        </w:rPr>
        <w:t xml:space="preserve"> que nunca falla al momento de querer demostrar amor y afecto a esa persona tan especial, o a los amigos que nunca nos dejan solos hasta en los momentos más amargos de la vida. Sin embargo, una de las razones por las que muchos dudan en regalar este elixir que a la mayoría hace agua la boca, es que la otra persona no siempre puede consumir azúcares, más en tiempos como los actuales.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Con el fin de que las y los enamorados se dejen ir con todo este San Valentín regalando chocolates, es que </w:t>
      </w:r>
      <w:r w:rsidDel="00000000" w:rsidR="00000000" w:rsidRPr="00000000">
        <w:rPr>
          <w:rtl w:val="0"/>
        </w:rPr>
        <w:t xml:space="preserve">Turin</w:t>
      </w:r>
      <w:r w:rsidDel="00000000" w:rsidR="00000000" w:rsidRPr="00000000">
        <w:rPr>
          <w:rtl w:val="0"/>
        </w:rPr>
        <w:t xml:space="preserve"> ha lanzado su nueva caja de chocolates Masterpieces </w:t>
      </w:r>
      <w:r w:rsidDel="00000000" w:rsidR="00000000" w:rsidRPr="00000000">
        <w:rPr>
          <w:rtl w:val="0"/>
        </w:rPr>
        <w:t xml:space="preserve">TURIN</w:t>
      </w:r>
      <w:r w:rsidDel="00000000" w:rsidR="00000000" w:rsidRPr="00000000">
        <w:rPr>
          <w:rtl w:val="0"/>
        </w:rPr>
        <w:t xml:space="preserve"> Zero Sugar, disponible ya en todas las choco-boutiques de la marca y que dejarán un increíble recuerdo en el corazón y paladar de quienes la reciben.</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Masterpieces </w:t>
      </w:r>
      <w:r w:rsidDel="00000000" w:rsidR="00000000" w:rsidRPr="00000000">
        <w:rPr>
          <w:rtl w:val="0"/>
        </w:rPr>
        <w:t xml:space="preserve">TURIN</w:t>
      </w:r>
      <w:r w:rsidDel="00000000" w:rsidR="00000000" w:rsidRPr="00000000">
        <w:rPr>
          <w:rtl w:val="0"/>
        </w:rPr>
        <w:t xml:space="preserve"> Zero Sugar es el nuevo surtido de chocolates amargos con un 55% de cacao, sin azúcar y con relleno suave de sabores avellana, amaretto y frambuesa, perfilándose como el regalo perfecto para dejarse ir y disfrutar el amor para siempre este 14 de febrero. Su relleno está hecho con tecnología que entrega el dulzor tan característico de </w:t>
      </w:r>
      <w:r w:rsidDel="00000000" w:rsidR="00000000" w:rsidRPr="00000000">
        <w:rPr>
          <w:rtl w:val="0"/>
        </w:rPr>
        <w:t xml:space="preserve">Turin</w:t>
      </w:r>
      <w:r w:rsidDel="00000000" w:rsidR="00000000" w:rsidRPr="00000000">
        <w:rPr>
          <w:rtl w:val="0"/>
        </w:rPr>
        <w:t xml:space="preserve">, pero con un sustituto de azúcar para evitar las calorías e impacto de glucosa en la sangre.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Además, con motivo del lanzamiento de Masterpieces </w:t>
      </w:r>
      <w:r w:rsidDel="00000000" w:rsidR="00000000" w:rsidRPr="00000000">
        <w:rPr>
          <w:rtl w:val="0"/>
        </w:rPr>
        <w:t xml:space="preserve">TURIN</w:t>
      </w:r>
      <w:r w:rsidDel="00000000" w:rsidR="00000000" w:rsidRPr="00000000">
        <w:rPr>
          <w:rtl w:val="0"/>
        </w:rPr>
        <w:t xml:space="preserve"> Zero Sugar, el próximo 14 de febrero se llevarán a cabo dinámicas llenas de sorpresas que durarán para siempre en una tienda de chocolates Turin en la CDMX, donde aparte de encontrar descuentos, a partir del mediodía los asistentes </w:t>
      </w:r>
      <w:r w:rsidDel="00000000" w:rsidR="00000000" w:rsidRPr="00000000">
        <w:rPr>
          <w:rtl w:val="0"/>
        </w:rPr>
        <w:t xml:space="preserve">podrán </w:t>
      </w:r>
      <w:r w:rsidDel="00000000" w:rsidR="00000000" w:rsidRPr="00000000">
        <w:rPr>
          <w:rtl w:val="0"/>
        </w:rPr>
        <w:t xml:space="preserve">llevarse una divertida tarjeta con “dedicatorias de amor sin azúcar” para volver ese dulce y ligero regalo algo todavía más especial, así como participar para ganarse una “Turinata”: una caja de Masterpieces TURIN Zero Sugar en la que se podrá grabar una canción de amor emulando una serenata, para darle un toque personalizado y único a ese presente que encantará a las parejas.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Para conocer la ubicación, mantente al pendiente de las redes sociales de </w:t>
      </w:r>
      <w:r w:rsidDel="00000000" w:rsidR="00000000" w:rsidRPr="00000000">
        <w:rPr>
          <w:rtl w:val="0"/>
        </w:rPr>
        <w:t xml:space="preserve">Turin</w:t>
      </w:r>
      <w:r w:rsidDel="00000000" w:rsidR="00000000" w:rsidRPr="00000000">
        <w:rPr>
          <w:rtl w:val="0"/>
        </w:rPr>
        <w:t xml:space="preserve">: Instagram (</w:t>
      </w:r>
      <w:hyperlink r:id="rId8">
        <w:r w:rsidDel="00000000" w:rsidR="00000000" w:rsidRPr="00000000">
          <w:rPr>
            <w:color w:val="1155cc"/>
            <w:u w:val="single"/>
            <w:rtl w:val="0"/>
          </w:rPr>
          <w:t xml:space="preserve">@chocolatesturin</w:t>
        </w:r>
      </w:hyperlink>
      <w:r w:rsidDel="00000000" w:rsidR="00000000" w:rsidRPr="00000000">
        <w:rPr>
          <w:rtl w:val="0"/>
        </w:rPr>
        <w:t xml:space="preserve">) y Facebook (</w:t>
      </w:r>
      <w:hyperlink r:id="rId9">
        <w:r w:rsidDel="00000000" w:rsidR="00000000" w:rsidRPr="00000000">
          <w:rPr>
            <w:color w:val="1155cc"/>
            <w:u w:val="single"/>
            <w:rtl w:val="0"/>
          </w:rPr>
          <w:t xml:space="preserve">@ChocolatesTurinMx</w:t>
        </w:r>
      </w:hyperlink>
      <w:r w:rsidDel="00000000" w:rsidR="00000000" w:rsidRPr="00000000">
        <w:rPr>
          <w:rtl w:val="0"/>
        </w:rPr>
        <w:t xml:space="preserve">).</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Porque dejarse ir en el amor nunca fue tan delicioso, pero sin el azúcar de siempre, Masterpieces </w:t>
      </w:r>
      <w:r w:rsidDel="00000000" w:rsidR="00000000" w:rsidRPr="00000000">
        <w:rPr>
          <w:rtl w:val="0"/>
        </w:rPr>
        <w:t xml:space="preserve">TURIN</w:t>
      </w:r>
      <w:r w:rsidDel="00000000" w:rsidR="00000000" w:rsidRPr="00000000">
        <w:rPr>
          <w:rtl w:val="0"/>
        </w:rPr>
        <w:t xml:space="preserve"> Zero Sugar es el presente que las y los enamorados habían estado esperando por mucho tiempo. Descubre todas las expresiones de sabor y cariño que tienen para regalarnos estos chocolates, y comparte tu experiencia en las redes sociales usando el hashtag #DéjateIr. Encuentra esta nueva caja en las choco-boutiques de Turin, Walmart, Chedraui, H-E-B y tiendas mayoristas.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b w:val="1"/>
          <w:sz w:val="20"/>
          <w:szCs w:val="20"/>
        </w:rPr>
      </w:pPr>
      <w:r w:rsidDel="00000000" w:rsidR="00000000" w:rsidRPr="00000000">
        <w:rPr>
          <w:b w:val="1"/>
          <w:sz w:val="20"/>
          <w:szCs w:val="20"/>
          <w:rtl w:val="0"/>
        </w:rPr>
        <w:t xml:space="preserve">Acerca de Turin:</w:t>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Marca mexicana fundada en 1928. Chocolates de alta calidad y emblemáticas marcas en el mercado como CONEJOS</w:t>
      </w:r>
      <w:r w:rsidDel="00000000" w:rsidR="00000000" w:rsidRPr="00000000">
        <w:rPr>
          <w:sz w:val="20"/>
          <w:szCs w:val="20"/>
          <w:vertAlign w:val="superscript"/>
          <w:rtl w:val="0"/>
        </w:rPr>
        <w:t xml:space="preserve">®</w:t>
      </w:r>
      <w:r w:rsidDel="00000000" w:rsidR="00000000" w:rsidRPr="00000000">
        <w:rPr>
          <w:sz w:val="20"/>
          <w:szCs w:val="20"/>
          <w:rtl w:val="0"/>
        </w:rPr>
        <w:t xml:space="preserve">, EXÓTICAS</w:t>
      </w:r>
      <w:r w:rsidDel="00000000" w:rsidR="00000000" w:rsidRPr="00000000">
        <w:rPr>
          <w:sz w:val="20"/>
          <w:szCs w:val="20"/>
          <w:vertAlign w:val="superscript"/>
          <w:rtl w:val="0"/>
        </w:rPr>
        <w:t xml:space="preserve">®</w:t>
      </w:r>
      <w:r w:rsidDel="00000000" w:rsidR="00000000" w:rsidRPr="00000000">
        <w:rPr>
          <w:sz w:val="20"/>
          <w:szCs w:val="20"/>
          <w:rtl w:val="0"/>
        </w:rPr>
        <w:t xml:space="preserve">, HUEVITOS</w:t>
      </w:r>
      <w:r w:rsidDel="00000000" w:rsidR="00000000" w:rsidRPr="00000000">
        <w:rPr>
          <w:sz w:val="20"/>
          <w:szCs w:val="20"/>
          <w:vertAlign w:val="superscript"/>
          <w:rtl w:val="0"/>
        </w:rPr>
        <w:t xml:space="preserve">®</w:t>
      </w:r>
      <w:r w:rsidDel="00000000" w:rsidR="00000000" w:rsidRPr="00000000">
        <w:rPr>
          <w:sz w:val="20"/>
          <w:szCs w:val="20"/>
          <w:rtl w:val="0"/>
        </w:rPr>
        <w:t xml:space="preserve"> y CEREZAS</w:t>
      </w:r>
      <w:r w:rsidDel="00000000" w:rsidR="00000000" w:rsidRPr="00000000">
        <w:rPr>
          <w:sz w:val="20"/>
          <w:szCs w:val="20"/>
          <w:vertAlign w:val="superscript"/>
          <w:rtl w:val="0"/>
        </w:rPr>
        <w:t xml:space="preserve">®</w:t>
      </w:r>
      <w:r w:rsidDel="00000000" w:rsidR="00000000" w:rsidRPr="00000000">
        <w:rPr>
          <w:sz w:val="20"/>
          <w:szCs w:val="20"/>
          <w:rtl w:val="0"/>
        </w:rPr>
        <w:t xml:space="preserve">, además de su línea de chocolates TURIN</w:t>
      </w:r>
      <w:r w:rsidDel="00000000" w:rsidR="00000000" w:rsidRPr="00000000">
        <w:rPr>
          <w:sz w:val="20"/>
          <w:szCs w:val="20"/>
          <w:vertAlign w:val="superscript"/>
          <w:rtl w:val="0"/>
        </w:rPr>
        <w:t xml:space="preserve">®</w:t>
      </w:r>
      <w:r w:rsidDel="00000000" w:rsidR="00000000" w:rsidRPr="00000000">
        <w:rPr>
          <w:sz w:val="20"/>
          <w:szCs w:val="20"/>
          <w:rtl w:val="0"/>
        </w:rPr>
        <w:t xml:space="preserve"> rellenos de licor y TURIN ALTA REPOSTERÍA</w:t>
      </w:r>
      <w:r w:rsidDel="00000000" w:rsidR="00000000" w:rsidRPr="00000000">
        <w:rPr>
          <w:sz w:val="20"/>
          <w:szCs w:val="20"/>
          <w:vertAlign w:val="superscript"/>
          <w:rtl w:val="0"/>
        </w:rPr>
        <w:t xml:space="preserv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b w:val="1"/>
          <w:sz w:val="20"/>
          <w:szCs w:val="20"/>
          <w:rtl w:val="0"/>
        </w:rPr>
        <w:t xml:space="preserve">Acerca de Mars México</w:t>
      </w:r>
      <w:r w:rsidDel="00000000" w:rsidR="00000000" w:rsidRPr="00000000">
        <w:rPr>
          <w:sz w:val="20"/>
          <w:szCs w:val="20"/>
          <w:rtl w:val="0"/>
        </w:rPr>
        <w:t xml:space="preserve">:</w:t>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Mars inició operaciones en México en 1988 e inauguró su primera planta de cuidado para mascotas en El Marqués, Querétaro, en 1995. Actualmente cuenta con diferentes segmentos de negocio, como Mars Wrigley, que busca generar mejores momentos que hagan al mundo sonreír a través de sus chocolates, dulces, gomas de mascar y snacks. Contempla marcas líderes en el mundo, como M&amp;M’S</w:t>
      </w:r>
      <w:r w:rsidDel="00000000" w:rsidR="00000000" w:rsidRPr="00000000">
        <w:rPr>
          <w:sz w:val="20"/>
          <w:szCs w:val="20"/>
          <w:vertAlign w:val="superscript"/>
          <w:rtl w:val="0"/>
        </w:rPr>
        <w:t xml:space="preserve">®</w:t>
      </w:r>
      <w:r w:rsidDel="00000000" w:rsidR="00000000" w:rsidRPr="00000000">
        <w:rPr>
          <w:sz w:val="20"/>
          <w:szCs w:val="20"/>
          <w:rtl w:val="0"/>
        </w:rPr>
        <w:t xml:space="preserve">, SNICKERS</w:t>
      </w:r>
      <w:r w:rsidDel="00000000" w:rsidR="00000000" w:rsidRPr="00000000">
        <w:rPr>
          <w:sz w:val="20"/>
          <w:szCs w:val="20"/>
          <w:vertAlign w:val="superscript"/>
          <w:rtl w:val="0"/>
        </w:rPr>
        <w:t xml:space="preserve">®</w:t>
      </w:r>
      <w:r w:rsidDel="00000000" w:rsidR="00000000" w:rsidRPr="00000000">
        <w:rPr>
          <w:sz w:val="20"/>
          <w:szCs w:val="20"/>
          <w:rtl w:val="0"/>
        </w:rPr>
        <w:t xml:space="preserve">, DOVE</w:t>
      </w:r>
      <w:r w:rsidDel="00000000" w:rsidR="00000000" w:rsidRPr="00000000">
        <w:rPr>
          <w:sz w:val="20"/>
          <w:szCs w:val="20"/>
          <w:vertAlign w:val="superscript"/>
          <w:rtl w:val="0"/>
        </w:rPr>
        <w:t xml:space="preserve">®</w:t>
      </w:r>
      <w:r w:rsidDel="00000000" w:rsidR="00000000" w:rsidRPr="00000000">
        <w:rPr>
          <w:sz w:val="20"/>
          <w:szCs w:val="20"/>
          <w:rtl w:val="0"/>
        </w:rPr>
        <w:t xml:space="preserve">, MILKY WAY</w:t>
      </w:r>
      <w:r w:rsidDel="00000000" w:rsidR="00000000" w:rsidRPr="00000000">
        <w:rPr>
          <w:sz w:val="20"/>
          <w:szCs w:val="20"/>
          <w:vertAlign w:val="superscript"/>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TURIN</w:t>
      </w:r>
      <w:r w:rsidDel="00000000" w:rsidR="00000000" w:rsidRPr="00000000">
        <w:rPr>
          <w:sz w:val="20"/>
          <w:szCs w:val="20"/>
          <w:vertAlign w:val="superscript"/>
          <w:rtl w:val="0"/>
        </w:rPr>
        <w:t xml:space="preserve">®</w:t>
      </w:r>
      <w:r w:rsidDel="00000000" w:rsidR="00000000" w:rsidRPr="00000000">
        <w:rPr>
          <w:sz w:val="20"/>
          <w:szCs w:val="20"/>
          <w:rtl w:val="0"/>
        </w:rPr>
        <w:t xml:space="preserve">, CONEJOS</w:t>
      </w:r>
      <w:r w:rsidDel="00000000" w:rsidR="00000000" w:rsidRPr="00000000">
        <w:rPr>
          <w:sz w:val="20"/>
          <w:szCs w:val="20"/>
          <w:vertAlign w:val="superscript"/>
          <w:rtl w:val="0"/>
        </w:rPr>
        <w:t xml:space="preserve">®</w:t>
      </w:r>
      <w:r w:rsidDel="00000000" w:rsidR="00000000" w:rsidRPr="00000000">
        <w:rPr>
          <w:sz w:val="20"/>
          <w:szCs w:val="20"/>
          <w:rtl w:val="0"/>
        </w:rPr>
        <w:t xml:space="preserve">, TWIX</w:t>
      </w:r>
      <w:r w:rsidDel="00000000" w:rsidR="00000000" w:rsidRPr="00000000">
        <w:rPr>
          <w:sz w:val="20"/>
          <w:szCs w:val="20"/>
          <w:vertAlign w:val="superscript"/>
          <w:rtl w:val="0"/>
        </w:rPr>
        <w:t xml:space="preserve">®</w:t>
      </w:r>
      <w:r w:rsidDel="00000000" w:rsidR="00000000" w:rsidRPr="00000000">
        <w:rPr>
          <w:sz w:val="20"/>
          <w:szCs w:val="20"/>
          <w:rtl w:val="0"/>
        </w:rPr>
        <w:t xml:space="preserve">, SKITTLES</w:t>
      </w:r>
      <w:r w:rsidDel="00000000" w:rsidR="00000000" w:rsidRPr="00000000">
        <w:rPr>
          <w:sz w:val="20"/>
          <w:szCs w:val="20"/>
          <w:vertAlign w:val="superscript"/>
          <w:rtl w:val="0"/>
        </w:rPr>
        <w:t xml:space="preserve">®</w:t>
      </w:r>
      <w:r w:rsidDel="00000000" w:rsidR="00000000" w:rsidRPr="00000000">
        <w:rPr>
          <w:sz w:val="20"/>
          <w:szCs w:val="20"/>
          <w:rtl w:val="0"/>
        </w:rPr>
        <w:t xml:space="preserve">, LUCAS</w:t>
      </w:r>
      <w:r w:rsidDel="00000000" w:rsidR="00000000" w:rsidRPr="00000000">
        <w:rPr>
          <w:sz w:val="20"/>
          <w:szCs w:val="20"/>
          <w:vertAlign w:val="superscript"/>
          <w:rtl w:val="0"/>
        </w:rPr>
        <w:t xml:space="preserve">®</w:t>
      </w:r>
      <w:r w:rsidDel="00000000" w:rsidR="00000000" w:rsidRPr="00000000">
        <w:rPr>
          <w:sz w:val="20"/>
          <w:szCs w:val="20"/>
          <w:rtl w:val="0"/>
        </w:rPr>
        <w:t xml:space="preserve">, SALVAVIDAS</w:t>
      </w:r>
      <w:r w:rsidDel="00000000" w:rsidR="00000000" w:rsidRPr="00000000">
        <w:rPr>
          <w:sz w:val="20"/>
          <w:szCs w:val="20"/>
          <w:vertAlign w:val="superscript"/>
          <w:rtl w:val="0"/>
        </w:rPr>
        <w:t xml:space="preserve">®</w:t>
      </w:r>
      <w:r w:rsidDel="00000000" w:rsidR="00000000" w:rsidRPr="00000000">
        <w:rPr>
          <w:sz w:val="20"/>
          <w:szCs w:val="20"/>
          <w:rtl w:val="0"/>
        </w:rPr>
        <w:t xml:space="preserve">, SKWINKLES</w:t>
      </w:r>
      <w:r w:rsidDel="00000000" w:rsidR="00000000" w:rsidRPr="00000000">
        <w:rPr>
          <w:sz w:val="20"/>
          <w:szCs w:val="20"/>
          <w:vertAlign w:val="superscript"/>
          <w:rtl w:val="0"/>
        </w:rPr>
        <w:t xml:space="preserve">®</w:t>
      </w:r>
      <w:r w:rsidDel="00000000" w:rsidR="00000000" w:rsidRPr="00000000">
        <w:rPr>
          <w:sz w:val="20"/>
          <w:szCs w:val="20"/>
          <w:rtl w:val="0"/>
        </w:rPr>
        <w:t xml:space="preserve">, ORBIT</w:t>
      </w:r>
      <w:r w:rsidDel="00000000" w:rsidR="00000000" w:rsidRPr="00000000">
        <w:rPr>
          <w:sz w:val="20"/>
          <w:szCs w:val="20"/>
          <w:vertAlign w:val="superscript"/>
          <w:rtl w:val="0"/>
        </w:rPr>
        <w:t xml:space="preserve">®</w:t>
      </w:r>
      <w:r w:rsidDel="00000000" w:rsidR="00000000" w:rsidRPr="00000000">
        <w:rPr>
          <w:sz w:val="20"/>
          <w:szCs w:val="20"/>
          <w:rtl w:val="0"/>
        </w:rPr>
        <w:t xml:space="preserve">, EXTRA</w:t>
      </w:r>
      <w:r w:rsidDel="00000000" w:rsidR="00000000" w:rsidRPr="00000000">
        <w:rPr>
          <w:sz w:val="20"/>
          <w:szCs w:val="20"/>
          <w:vertAlign w:val="superscript"/>
          <w:rtl w:val="0"/>
        </w:rPr>
        <w:t xml:space="preserve">®</w:t>
      </w:r>
      <w:r w:rsidDel="00000000" w:rsidR="00000000" w:rsidRPr="00000000">
        <w:rPr>
          <w:sz w:val="20"/>
          <w:szCs w:val="20"/>
          <w:rtl w:val="0"/>
        </w:rPr>
        <w:t xml:space="preserve">, DOUBLEMINT</w:t>
      </w:r>
      <w:r w:rsidDel="00000000" w:rsidR="00000000" w:rsidRPr="00000000">
        <w:rPr>
          <w:sz w:val="20"/>
          <w:szCs w:val="20"/>
          <w:vertAlign w:val="superscript"/>
          <w:rtl w:val="0"/>
        </w:rPr>
        <w:t xml:space="preserve">®</w:t>
      </w:r>
      <w:r w:rsidDel="00000000" w:rsidR="00000000" w:rsidRPr="00000000">
        <w:rPr>
          <w:sz w:val="20"/>
          <w:szCs w:val="20"/>
          <w:rtl w:val="0"/>
        </w:rPr>
        <w:t xml:space="preserve">, 5™, HUBBA BUBBA</w:t>
      </w:r>
      <w:r w:rsidDel="00000000" w:rsidR="00000000" w:rsidRPr="00000000">
        <w:rPr>
          <w:sz w:val="20"/>
          <w:szCs w:val="20"/>
          <w:vertAlign w:val="superscript"/>
          <w:rtl w:val="0"/>
        </w:rPr>
        <w:t xml:space="preserve">®</w:t>
      </w:r>
      <w:r w:rsidDel="00000000" w:rsidR="00000000" w:rsidRPr="00000000">
        <w:rPr>
          <w:sz w:val="20"/>
          <w:szCs w:val="20"/>
          <w:rtl w:val="0"/>
        </w:rPr>
        <w:t xml:space="preserve"> y BE-KIND</w:t>
      </w:r>
      <w:r w:rsidDel="00000000" w:rsidR="00000000" w:rsidRPr="00000000">
        <w:rPr>
          <w:sz w:val="20"/>
          <w:szCs w:val="20"/>
          <w:vertAlign w:val="superscript"/>
          <w:rtl w:val="0"/>
        </w:rPr>
        <w:t xml:space="preserve">®</w:t>
      </w:r>
      <w:r w:rsidDel="00000000" w:rsidR="00000000" w:rsidRPr="00000000">
        <w:rPr>
          <w:sz w:val="20"/>
          <w:szCs w:val="20"/>
          <w:rtl w:val="0"/>
        </w:rPr>
        <w:t xml:space="preserve">.</w:t>
      </w:r>
      <w:r w:rsidDel="00000000" w:rsidR="00000000" w:rsidRPr="00000000">
        <w:rPr>
          <w:sz w:val="20"/>
          <w:szCs w:val="20"/>
          <w:rtl w:val="0"/>
        </w:rPr>
        <w:t xml:space="preserve"> También, TURIN Alta Repostería, reconocida por su calidad para la repostería y confitería en el país; Mars Petcare, que busca hacer UN MUNDO MEJOR PARA LAS MASCOTAS a través de alimento elaborado especialmente para ellas, con marcas líderes como PEDIGREE</w:t>
      </w:r>
      <w:r w:rsidDel="00000000" w:rsidR="00000000" w:rsidRPr="00000000">
        <w:rPr>
          <w:sz w:val="20"/>
          <w:szCs w:val="20"/>
          <w:vertAlign w:val="superscript"/>
          <w:rtl w:val="0"/>
        </w:rPr>
        <w:t xml:space="preserve">®</w:t>
      </w:r>
      <w:r w:rsidDel="00000000" w:rsidR="00000000" w:rsidRPr="00000000">
        <w:rPr>
          <w:sz w:val="20"/>
          <w:szCs w:val="20"/>
          <w:rtl w:val="0"/>
        </w:rPr>
        <w:t xml:space="preserve">, WHISKAS</w:t>
      </w:r>
      <w:r w:rsidDel="00000000" w:rsidR="00000000" w:rsidRPr="00000000">
        <w:rPr>
          <w:sz w:val="20"/>
          <w:szCs w:val="20"/>
          <w:vertAlign w:val="superscript"/>
          <w:rtl w:val="0"/>
        </w:rPr>
        <w:t xml:space="preserve">®</w:t>
      </w:r>
      <w:r w:rsidDel="00000000" w:rsidR="00000000" w:rsidRPr="00000000">
        <w:rPr>
          <w:sz w:val="20"/>
          <w:szCs w:val="20"/>
          <w:rtl w:val="0"/>
        </w:rPr>
        <w:t xml:space="preserve">, CESAR</w:t>
      </w:r>
      <w:r w:rsidDel="00000000" w:rsidR="00000000" w:rsidRPr="00000000">
        <w:rPr>
          <w:sz w:val="20"/>
          <w:szCs w:val="20"/>
          <w:vertAlign w:val="superscript"/>
          <w:rtl w:val="0"/>
        </w:rPr>
        <w:t xml:space="preserve">®</w:t>
      </w:r>
      <w:r w:rsidDel="00000000" w:rsidR="00000000" w:rsidRPr="00000000">
        <w:rPr>
          <w:sz w:val="20"/>
          <w:szCs w:val="20"/>
          <w:rtl w:val="0"/>
        </w:rPr>
        <w:t xml:space="preserve"> y SHEBA</w:t>
      </w:r>
      <w:r w:rsidDel="00000000" w:rsidR="00000000" w:rsidRPr="00000000">
        <w:rPr>
          <w:sz w:val="20"/>
          <w:szCs w:val="20"/>
          <w:vertAlign w:val="superscript"/>
          <w:rtl w:val="0"/>
        </w:rPr>
        <w:t xml:space="preserve">®</w:t>
      </w:r>
      <w:r w:rsidDel="00000000" w:rsidR="00000000" w:rsidRPr="00000000">
        <w:rPr>
          <w:sz w:val="20"/>
          <w:szCs w:val="20"/>
          <w:rtl w:val="0"/>
        </w:rPr>
        <w:t xml:space="preserve">.</w:t>
      </w:r>
      <w:r w:rsidDel="00000000" w:rsidR="00000000" w:rsidRPr="00000000">
        <w:rPr>
          <w:sz w:val="20"/>
          <w:szCs w:val="20"/>
          <w:rtl w:val="0"/>
        </w:rPr>
        <w:t xml:space="preserve"> Así como el negocio de alimento premium para mascotas con las marcas ROYAL CANIN</w:t>
      </w:r>
      <w:r w:rsidDel="00000000" w:rsidR="00000000" w:rsidRPr="00000000">
        <w:rPr>
          <w:sz w:val="20"/>
          <w:szCs w:val="20"/>
          <w:vertAlign w:val="superscript"/>
          <w:rtl w:val="0"/>
        </w:rPr>
        <w:t xml:space="preserve">®</w:t>
      </w:r>
      <w:r w:rsidDel="00000000" w:rsidR="00000000" w:rsidRPr="00000000">
        <w:rPr>
          <w:sz w:val="20"/>
          <w:szCs w:val="20"/>
          <w:rtl w:val="0"/>
        </w:rPr>
        <w:t xml:space="preserve"> y EUKANUBA</w:t>
      </w:r>
      <w:r w:rsidDel="00000000" w:rsidR="00000000" w:rsidRPr="00000000">
        <w:rPr>
          <w:sz w:val="20"/>
          <w:szCs w:val="20"/>
          <w:vertAlign w:val="superscript"/>
          <w:rtl w:val="0"/>
        </w:rPr>
        <w:t xml:space="preserve">®</w:t>
      </w:r>
      <w:r w:rsidDel="00000000" w:rsidR="00000000" w:rsidRPr="00000000">
        <w:rPr>
          <w:sz w:val="20"/>
          <w:szCs w:val="20"/>
          <w:rtl w:val="0"/>
        </w:rPr>
        <w:t xml:space="preserve">. Además, cuenta con el Hospital Veterinario UNAM-Banfield</w:t>
      </w:r>
      <w:r w:rsidDel="00000000" w:rsidR="00000000" w:rsidRPr="00000000">
        <w:rPr>
          <w:sz w:val="20"/>
          <w:szCs w:val="20"/>
          <w:vertAlign w:val="superscript"/>
          <w:rtl w:val="0"/>
        </w:rPr>
        <w:t xml:space="preserve">®</w:t>
      </w:r>
      <w:r w:rsidDel="00000000" w:rsidR="00000000" w:rsidRPr="00000000">
        <w:rPr>
          <w:sz w:val="20"/>
          <w:szCs w:val="20"/>
          <w:rtl w:val="0"/>
        </w:rPr>
        <w:t xml:space="preserve">, líder a nivel mundial.</w:t>
      </w:r>
    </w:p>
    <w:p w:rsidR="00000000" w:rsidDel="00000000" w:rsidP="00000000" w:rsidRDefault="00000000" w:rsidRPr="00000000" w14:paraId="0000001E">
      <w:pPr>
        <w:jc w:val="both"/>
        <w:rPr>
          <w:sz w:val="20"/>
          <w:szCs w:val="20"/>
        </w:rPr>
      </w:pPr>
      <w:r w:rsidDel="00000000" w:rsidR="00000000" w:rsidRPr="00000000">
        <w:rPr>
          <w:sz w:val="20"/>
          <w:szCs w:val="20"/>
          <w:rtl w:val="0"/>
        </w:rPr>
        <w:t xml:space="preserve">Conscientes de que el éxito de la compañía dependerá en gran medida del éxito de sus socios comerciales y las comunidades en las que opera, los Cinco Principios de Mars son: Calidad, Responsabilidad, Reciprocidad, Eficiencia y Libertad; inspirando a sus Asociados a tomar acción todos los días para ayudar a crear un mundo en el que el planeta, su gente y sus mascotas puedan prosperar.</w:t>
      </w:r>
    </w:p>
    <w:p w:rsidR="00000000" w:rsidDel="00000000" w:rsidP="00000000" w:rsidRDefault="00000000" w:rsidRPr="00000000" w14:paraId="0000001F">
      <w:pPr>
        <w:jc w:val="both"/>
        <w:rPr>
          <w:sz w:val="20"/>
          <w:szCs w:val="20"/>
        </w:rPr>
      </w:pPr>
      <w:r w:rsidDel="00000000" w:rsidR="00000000" w:rsidRPr="00000000">
        <w:rPr>
          <w:rtl w:val="0"/>
        </w:rPr>
      </w:r>
    </w:p>
    <w:p w:rsidR="00000000" w:rsidDel="00000000" w:rsidP="00000000" w:rsidRDefault="00000000" w:rsidRPr="00000000" w14:paraId="00000020">
      <w:pPr>
        <w:jc w:val="both"/>
        <w:rPr>
          <w:sz w:val="20"/>
          <w:szCs w:val="20"/>
        </w:rPr>
      </w:pPr>
      <w:r w:rsidDel="00000000" w:rsidR="00000000" w:rsidRPr="00000000">
        <w:rPr>
          <w:sz w:val="20"/>
          <w:szCs w:val="20"/>
          <w:rtl w:val="0"/>
        </w:rPr>
        <w:t xml:space="preserve">Para más información visita: </w:t>
      </w:r>
      <w:hyperlink r:id="rId10">
        <w:r w:rsidDel="00000000" w:rsidR="00000000" w:rsidRPr="00000000">
          <w:rPr>
            <w:color w:val="1155cc"/>
            <w:sz w:val="20"/>
            <w:szCs w:val="20"/>
            <w:u w:val="single"/>
            <w:rtl w:val="0"/>
          </w:rPr>
          <w:t xml:space="preserve">https://mex.mars.com/</w:t>
        </w:r>
      </w:hyperlink>
      <w:r w:rsidDel="00000000" w:rsidR="00000000" w:rsidRPr="00000000">
        <w:rPr>
          <w:sz w:val="20"/>
          <w:szCs w:val="20"/>
          <w:rtl w:val="0"/>
        </w:rPr>
        <w:t xml:space="preserve"> </w:t>
      </w:r>
    </w:p>
    <w:p w:rsidR="00000000" w:rsidDel="00000000" w:rsidP="00000000" w:rsidRDefault="00000000" w:rsidRPr="00000000" w14:paraId="00000021">
      <w:pPr>
        <w:jc w:val="both"/>
        <w:rPr>
          <w:sz w:val="20"/>
          <w:szCs w:val="20"/>
        </w:rPr>
      </w:pPr>
      <w:r w:rsidDel="00000000" w:rsidR="00000000" w:rsidRPr="00000000">
        <w:rPr>
          <w:sz w:val="20"/>
          <w:szCs w:val="20"/>
          <w:rtl w:val="0"/>
        </w:rPr>
        <w:t xml:space="preserve">Facebook: </w:t>
      </w:r>
      <w:hyperlink r:id="rId11">
        <w:r w:rsidDel="00000000" w:rsidR="00000000" w:rsidRPr="00000000">
          <w:rPr>
            <w:color w:val="1155cc"/>
            <w:sz w:val="20"/>
            <w:szCs w:val="20"/>
            <w:u w:val="single"/>
            <w:rtl w:val="0"/>
          </w:rPr>
          <w:t xml:space="preserve">MarsIncorporatedMexico</w:t>
        </w:r>
      </w:hyperlink>
      <w:r w:rsidDel="00000000" w:rsidR="00000000" w:rsidRPr="00000000">
        <w:rPr>
          <w:sz w:val="20"/>
          <w:szCs w:val="20"/>
          <w:rtl w:val="0"/>
        </w:rPr>
        <w:t xml:space="preserve"> </w:t>
      </w:r>
    </w:p>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Instagram: </w:t>
      </w:r>
      <w:hyperlink r:id="rId12">
        <w:r w:rsidDel="00000000" w:rsidR="00000000" w:rsidRPr="00000000">
          <w:rPr>
            <w:color w:val="1155cc"/>
            <w:sz w:val="20"/>
            <w:szCs w:val="20"/>
            <w:u w:val="single"/>
            <w:rtl w:val="0"/>
          </w:rPr>
          <w:t xml:space="preserve">marsmexico</w:t>
        </w:r>
      </w:hyperlink>
      <w:r w:rsidDel="00000000" w:rsidR="00000000" w:rsidRPr="00000000">
        <w:rPr>
          <w:rtl w:val="0"/>
        </w:rPr>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LinkedIn: </w:t>
      </w:r>
      <w:hyperlink r:id="rId13">
        <w:r w:rsidDel="00000000" w:rsidR="00000000" w:rsidRPr="00000000">
          <w:rPr>
            <w:color w:val="1155cc"/>
            <w:sz w:val="20"/>
            <w:szCs w:val="20"/>
            <w:u w:val="single"/>
            <w:rtl w:val="0"/>
          </w:rPr>
          <w:t xml:space="preserve">Mars</w:t>
        </w:r>
      </w:hyperlink>
      <w:r w:rsidDel="00000000" w:rsidR="00000000" w:rsidRPr="00000000">
        <w:rPr>
          <w:rtl w:val="0"/>
        </w:rPr>
      </w:r>
    </w:p>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sz w:val="20"/>
          <w:szCs w:val="20"/>
        </w:rPr>
      </w:pP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rtl w:val="0"/>
        </w:rPr>
      </w:r>
    </w:p>
    <w:p w:rsidR="00000000" w:rsidDel="00000000" w:rsidP="00000000" w:rsidRDefault="00000000" w:rsidRPr="00000000" w14:paraId="00000027">
      <w:pPr>
        <w:jc w:val="both"/>
        <w:rPr>
          <w:sz w:val="20"/>
          <w:szCs w:val="20"/>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drawing>
        <wp:inline distB="114300" distT="114300" distL="114300" distR="114300">
          <wp:extent cx="2355850" cy="79832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5850" cy="7983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MarsIncorporatedMexico/?locale=es_LA" TargetMode="External"/><Relationship Id="rId10" Type="http://schemas.openxmlformats.org/officeDocument/2006/relationships/hyperlink" Target="https://mex.mars.com/" TargetMode="External"/><Relationship Id="rId13" Type="http://schemas.openxmlformats.org/officeDocument/2006/relationships/hyperlink" Target="https://www.linkedin.com/company/mars/" TargetMode="External"/><Relationship Id="rId12" Type="http://schemas.openxmlformats.org/officeDocument/2006/relationships/hyperlink" Target="https://www.instagram.com/marsmexico/?h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ChocolatesTurinMx/?locale=es_L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ex.mars.com/es-MX/node/9266?language_content_entity=es-MX" TargetMode="External"/><Relationship Id="rId7" Type="http://schemas.openxmlformats.org/officeDocument/2006/relationships/hyperlink" Target="https://www.gob.mx/profeco/articulos/14-de-febrero-chocolates-sabor-y-algo-mas?idiom=es" TargetMode="External"/><Relationship Id="rId8" Type="http://schemas.openxmlformats.org/officeDocument/2006/relationships/hyperlink" Target="https://www.instagram.com/chocolatesturin/?h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